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4081" w:rsidRPr="00D01DDA" w:rsidRDefault="00B94081" w:rsidP="00B94081">
      <w:pPr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96520</wp:posOffset>
                </wp:positionV>
                <wp:extent cx="2527300" cy="396875"/>
                <wp:effectExtent l="0" t="0" r="635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300" cy="39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4081" w:rsidRPr="001A2FE5" w:rsidRDefault="00B94081" w:rsidP="00B940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2FE5">
                              <w:rPr>
                                <w:b/>
                                <w:sz w:val="28"/>
                                <w:szCs w:val="28"/>
                              </w:rPr>
                              <w:t>Employee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95pt;margin-top:7.6pt;width:199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" fillcolor="window" stroked="f" strokeweight=".5pt">
                <v:path arrowok="t"/>
                <v:textbox>
                  <w:txbxContent>
                    <w:p w:rsidR="00B94081" w:rsidRPr="001A2FE5" w:rsidRDefault="00B94081" w:rsidP="00B940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A2FE5">
                        <w:rPr>
                          <w:b/>
                          <w:sz w:val="28"/>
                          <w:szCs w:val="28"/>
                        </w:rPr>
                        <w:t>Employee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997585" cy="570230"/>
            <wp:effectExtent l="0" t="0" r="0" b="1270"/>
            <wp:docPr id="1" name="Picture 1" descr="S:\Logos\PHH &amp; Comm Care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PHH &amp; Comm Care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81" w:rsidRDefault="00B94081" w:rsidP="00B94081">
      <w:pPr>
        <w:rPr>
          <w:rFonts w:ascii="Calibri" w:eastAsia="Calibri" w:hAnsi="Calibri"/>
          <w:sz w:val="16"/>
          <w:szCs w:val="16"/>
        </w:rPr>
      </w:pPr>
    </w:p>
    <w:p w:rsidR="00B94081" w:rsidRPr="00D01DDA" w:rsidRDefault="00B94081" w:rsidP="00B94081">
      <w:pPr>
        <w:rPr>
          <w:rFonts w:ascii="Calibri" w:eastAsia="Calibri" w:hAnsi="Calibri"/>
          <w:sz w:val="16"/>
          <w:szCs w:val="16"/>
        </w:rPr>
      </w:pP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</w:rPr>
      </w:pP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</w:rPr>
      </w:pP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  <w:u w:val="single"/>
        </w:rPr>
      </w:pPr>
      <w:r w:rsidRPr="00D01DDA">
        <w:rPr>
          <w:rFonts w:ascii="Calibri" w:eastAsia="Calibri" w:hAnsi="Calibri"/>
          <w:sz w:val="22"/>
          <w:szCs w:val="22"/>
        </w:rPr>
        <w:t xml:space="preserve">EMPLOYEE NAME:  </w:t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</w:rPr>
        <w:tab/>
        <w:t xml:space="preserve">DATE OF EVALUATION: 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  <w:u w:val="single"/>
        </w:rPr>
      </w:pP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  <w:u w:val="single"/>
        </w:rPr>
      </w:pPr>
      <w:r w:rsidRPr="00D01DDA">
        <w:rPr>
          <w:rFonts w:ascii="Calibri" w:eastAsia="Calibri" w:hAnsi="Calibri"/>
          <w:sz w:val="22"/>
          <w:szCs w:val="22"/>
        </w:rPr>
        <w:t xml:space="preserve">EMPLOYEE POSITION:  </w:t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  <w:u w:val="single"/>
        </w:rPr>
      </w:pP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  <w:u w:val="single"/>
        </w:rPr>
      </w:pPr>
    </w:p>
    <w:p w:rsidR="00B94081" w:rsidRDefault="00B94081" w:rsidP="00B94081">
      <w:pPr>
        <w:rPr>
          <w:rFonts w:ascii="Calibri" w:eastAsia="Calibri" w:hAnsi="Calibri"/>
          <w:i/>
          <w:sz w:val="22"/>
          <w:szCs w:val="22"/>
        </w:rPr>
      </w:pPr>
      <w:r w:rsidRPr="00D01DDA">
        <w:rPr>
          <w:rFonts w:ascii="Calibri" w:eastAsia="Calibri" w:hAnsi="Calibri"/>
          <w:i/>
          <w:sz w:val="22"/>
          <w:szCs w:val="22"/>
        </w:rPr>
        <w:t xml:space="preserve">Complete each evaluation item, assigning a score based on your evaluation of each performance measurement. If the evaluation item does not relate to the employee’s position, utilize the N/A rating. </w:t>
      </w:r>
    </w:p>
    <w:p w:rsidR="00B94081" w:rsidRPr="00D01DDA" w:rsidRDefault="00B94081" w:rsidP="00B94081">
      <w:pPr>
        <w:rPr>
          <w:rFonts w:ascii="Calibri" w:eastAsia="Calibri" w:hAnsi="Calibri"/>
          <w:i/>
          <w:sz w:val="22"/>
          <w:szCs w:val="22"/>
        </w:rPr>
      </w:pP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35"/>
        <w:gridCol w:w="264"/>
        <w:gridCol w:w="1279"/>
        <w:gridCol w:w="564"/>
        <w:gridCol w:w="715"/>
        <w:gridCol w:w="717"/>
        <w:gridCol w:w="2807"/>
      </w:tblGrid>
      <w:tr w:rsidR="00B94081" w:rsidRPr="006A5A2B" w:rsidTr="004F0914">
        <w:tc>
          <w:tcPr>
            <w:tcW w:w="5023" w:type="dxa"/>
            <w:shd w:val="clear" w:color="auto" w:fill="D9D9D9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PERFORMANCE MEASURE</w:t>
            </w:r>
          </w:p>
        </w:tc>
        <w:tc>
          <w:tcPr>
            <w:tcW w:w="1199" w:type="dxa"/>
            <w:gridSpan w:val="2"/>
            <w:shd w:val="clear" w:color="auto" w:fill="D9D9D9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A5A2B">
              <w:rPr>
                <w:rFonts w:ascii="Calibri" w:eastAsia="Calibri" w:hAnsi="Calibri"/>
                <w:b/>
                <w:sz w:val="20"/>
                <w:szCs w:val="20"/>
              </w:rPr>
              <w:t>Exceeds</w:t>
            </w:r>
          </w:p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A5A2B">
              <w:rPr>
                <w:rFonts w:ascii="Calibri" w:eastAsia="Calibri" w:hAnsi="Calibri"/>
                <w:b/>
                <w:sz w:val="20"/>
                <w:szCs w:val="20"/>
              </w:rPr>
              <w:t>Expectation</w:t>
            </w:r>
          </w:p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A5A2B">
              <w:rPr>
                <w:rFonts w:ascii="Calibri" w:eastAsia="Calibri" w:hAnsi="Calibri"/>
                <w:b/>
                <w:sz w:val="20"/>
                <w:szCs w:val="20"/>
              </w:rPr>
              <w:t>(2)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A5A2B">
              <w:rPr>
                <w:rFonts w:ascii="Calibri" w:eastAsia="Calibri" w:hAnsi="Calibri"/>
                <w:b/>
                <w:sz w:val="20"/>
                <w:szCs w:val="20"/>
              </w:rPr>
              <w:t>Meets</w:t>
            </w:r>
          </w:p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A5A2B">
              <w:rPr>
                <w:rFonts w:ascii="Calibri" w:eastAsia="Calibri" w:hAnsi="Calibri"/>
                <w:b/>
                <w:sz w:val="20"/>
                <w:szCs w:val="20"/>
              </w:rPr>
              <w:t>Expectations</w:t>
            </w:r>
          </w:p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A5A2B">
              <w:rPr>
                <w:rFonts w:ascii="Calibri" w:eastAsia="Calibri" w:hAnsi="Calibri"/>
                <w:b/>
                <w:sz w:val="20"/>
                <w:szCs w:val="20"/>
              </w:rPr>
              <w:t>(1)</w:t>
            </w:r>
          </w:p>
        </w:tc>
        <w:tc>
          <w:tcPr>
            <w:tcW w:w="1279" w:type="dxa"/>
            <w:gridSpan w:val="2"/>
            <w:shd w:val="clear" w:color="auto" w:fill="D9D9D9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A5A2B">
              <w:rPr>
                <w:rFonts w:ascii="Calibri" w:eastAsia="Calibri" w:hAnsi="Calibri"/>
                <w:b/>
                <w:sz w:val="20"/>
                <w:szCs w:val="20"/>
              </w:rPr>
              <w:t>Not Meeting</w:t>
            </w:r>
          </w:p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A5A2B">
              <w:rPr>
                <w:rFonts w:ascii="Calibri" w:eastAsia="Calibri" w:hAnsi="Calibri"/>
                <w:b/>
                <w:sz w:val="20"/>
                <w:szCs w:val="20"/>
              </w:rPr>
              <w:t>Expectations</w:t>
            </w:r>
          </w:p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A5A2B">
              <w:rPr>
                <w:rFonts w:ascii="Calibri" w:eastAsia="Calibri" w:hAnsi="Calibri"/>
                <w:b/>
                <w:sz w:val="20"/>
                <w:szCs w:val="20"/>
              </w:rPr>
              <w:t>(0)</w:t>
            </w:r>
          </w:p>
        </w:tc>
        <w:tc>
          <w:tcPr>
            <w:tcW w:w="1228" w:type="dxa"/>
            <w:shd w:val="clear" w:color="auto" w:fill="D9D9D9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N/A</w:t>
            </w:r>
          </w:p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(1)</w:t>
            </w:r>
          </w:p>
        </w:tc>
        <w:tc>
          <w:tcPr>
            <w:tcW w:w="4608" w:type="dxa"/>
            <w:shd w:val="clear" w:color="auto" w:fill="D9D9D9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COMMENTS</w:t>
            </w:r>
          </w:p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 xml:space="preserve">Provide a brief </w:t>
            </w:r>
            <w:r w:rsidR="006A6ED8"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6A5A2B">
              <w:rPr>
                <w:rFonts w:ascii="Calibri" w:eastAsia="Calibri" w:hAnsi="Calibri"/>
                <w:sz w:val="22"/>
                <w:szCs w:val="22"/>
              </w:rPr>
              <w:t>xplanation/description of concerns regarding any areas where employee is not meeting expectations, along with plans for making necessary improvements.</w:t>
            </w: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 xml:space="preserve">Quality of Work 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 xml:space="preserve">Measure of accuracy, thoroughness, follow-through and consistency of employee’s work overall. If employee has a supervisory role, include an evaluation of supervisory skills and effectiveness as part of this section. 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 xml:space="preserve">Quantity of Work 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workload that employee is able to manage well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Attendance/Punctuality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employee’s record of attendance and timeliness, including attendance at scheduled staff meetings.</w:t>
            </w:r>
          </w:p>
          <w:p w:rsidR="00B94081" w:rsidRPr="006A5A2B" w:rsidRDefault="00B94081" w:rsidP="00B94081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 xml:space="preserve">Expectation is generally no more than 6 unplanned absences in a given year </w:t>
            </w:r>
          </w:p>
          <w:p w:rsidR="00B94081" w:rsidRPr="006A5A2B" w:rsidRDefault="00B94081" w:rsidP="00B94081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Expectation is generally no more than 3 untimely incidences of tardiness in a given year (applies to appointments, getting charting/documentation completed, completing training assigned, etc.)</w:t>
            </w:r>
          </w:p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Dependability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employee’s overall dependability in areas such as:</w:t>
            </w:r>
          </w:p>
          <w:p w:rsidR="00B94081" w:rsidRPr="006A5A2B" w:rsidRDefault="00B94081" w:rsidP="00B94081">
            <w:pPr>
              <w:numPr>
                <w:ilvl w:val="0"/>
                <w:numId w:val="3"/>
              </w:numPr>
              <w:ind w:left="540" w:hanging="18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Quality of work</w:t>
            </w:r>
          </w:p>
          <w:p w:rsidR="00B94081" w:rsidRPr="006A5A2B" w:rsidRDefault="00B94081" w:rsidP="00B94081">
            <w:pPr>
              <w:numPr>
                <w:ilvl w:val="0"/>
                <w:numId w:val="3"/>
              </w:numPr>
              <w:ind w:left="540" w:hanging="18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Works as scheduled</w:t>
            </w:r>
          </w:p>
          <w:p w:rsidR="00B94081" w:rsidRPr="006A5A2B" w:rsidRDefault="00B94081" w:rsidP="00B94081">
            <w:pPr>
              <w:numPr>
                <w:ilvl w:val="0"/>
                <w:numId w:val="3"/>
              </w:numPr>
              <w:ind w:left="540" w:hanging="18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Shows up on time for appointments, meetings, etc.</w:t>
            </w:r>
          </w:p>
          <w:p w:rsidR="00B94081" w:rsidRPr="006A5A2B" w:rsidRDefault="00B94081" w:rsidP="00B94081">
            <w:pPr>
              <w:numPr>
                <w:ilvl w:val="0"/>
                <w:numId w:val="3"/>
              </w:numPr>
              <w:ind w:left="540" w:hanging="18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 xml:space="preserve">Meets deadlines </w:t>
            </w:r>
            <w:r w:rsidRPr="006A5A2B">
              <w:rPr>
                <w:rFonts w:ascii="Calibri" w:eastAsia="Calibri" w:hAnsi="Calibri"/>
                <w:sz w:val="20"/>
                <w:szCs w:val="20"/>
              </w:rPr>
              <w:t>(training, documentation, etc.)</w:t>
            </w:r>
          </w:p>
          <w:p w:rsidR="00B94081" w:rsidRPr="006A5A2B" w:rsidRDefault="00B94081" w:rsidP="00B94081">
            <w:pPr>
              <w:numPr>
                <w:ilvl w:val="0"/>
                <w:numId w:val="3"/>
              </w:numPr>
              <w:ind w:left="540" w:hanging="18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Consistently follows policies and procedures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Professional Communication Skills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employee’s communications skills as it relates to  communicating in a respectful, constructive, professional manner with co-workers and supervisors consistently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Customer-Focused Communications Skills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employee’s communication skills as it relates to communicating in a respectful, constructive, professional manner with patients, family members, care partners and others that are part of employee’s work related interactions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Teamwork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employee’s ability to work as a member of the team, supporting the team and contributing positively to the overall success of the organization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Ability to Work Independently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employee’s ability to perform effectively in one’s role without close supervision</w:t>
            </w:r>
          </w:p>
          <w:p w:rsidR="00B94081" w:rsidRPr="006A5A2B" w:rsidRDefault="00B94081" w:rsidP="00B94081">
            <w:pPr>
              <w:numPr>
                <w:ilvl w:val="0"/>
                <w:numId w:val="6"/>
              </w:num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Can think and act independently but asks for direction and guidance when appropriate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Open to Feedback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employee’s willingness and ability to consider other points of view, and to accept constructive feedback and react in a positive manner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Willingness to Take on Additional Responsibilities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employee’s willingness to take on additional responsibilities when asked. Includes employee’s willingness to cover for other employee’s when asked.</w:t>
            </w:r>
          </w:p>
          <w:p w:rsidR="00B94081" w:rsidRPr="006A5A2B" w:rsidRDefault="00B94081" w:rsidP="00B94081">
            <w:pPr>
              <w:numPr>
                <w:ilvl w:val="0"/>
                <w:numId w:val="4"/>
              </w:numPr>
              <w:ind w:left="630" w:hanging="27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Expectation is that employees will generally demonstrate a willingness to accept additional responsibilities when asked, if it is within the scope of their position and qualifications</w:t>
            </w:r>
          </w:p>
          <w:p w:rsidR="00B94081" w:rsidRDefault="00B94081" w:rsidP="00B94081">
            <w:pPr>
              <w:numPr>
                <w:ilvl w:val="0"/>
                <w:numId w:val="4"/>
              </w:numPr>
              <w:ind w:left="630" w:hanging="27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Expectation is that employees will accept at least 20% of requests to cover for other staff</w:t>
            </w:r>
          </w:p>
          <w:p w:rsidR="00B94081" w:rsidRPr="006A5A2B" w:rsidRDefault="00B94081" w:rsidP="00B94081">
            <w:pPr>
              <w:ind w:left="63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tabs>
                <w:tab w:val="left" w:pos="450"/>
              </w:tabs>
              <w:ind w:hanging="36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Complies with Policies and Procedures</w:t>
            </w:r>
          </w:p>
          <w:p w:rsidR="00B94081" w:rsidRPr="006A5A2B" w:rsidRDefault="00B94081" w:rsidP="004F0914">
            <w:pPr>
              <w:tabs>
                <w:tab w:val="left" w:pos="360"/>
              </w:tabs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employee’s record of complying with policies and procedures consistently</w:t>
            </w:r>
          </w:p>
          <w:p w:rsidR="00B94081" w:rsidRDefault="00B94081" w:rsidP="00B94081">
            <w:pPr>
              <w:numPr>
                <w:ilvl w:val="0"/>
                <w:numId w:val="5"/>
              </w:numPr>
              <w:tabs>
                <w:tab w:val="left" w:pos="360"/>
              </w:tabs>
              <w:ind w:left="630" w:hanging="27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Expectation is that non-compliance, incidences or errors will not exceed 3 in a given year</w:t>
            </w:r>
          </w:p>
          <w:p w:rsidR="00B94081" w:rsidRPr="006A5A2B" w:rsidRDefault="00B94081" w:rsidP="00B94081">
            <w:pPr>
              <w:tabs>
                <w:tab w:val="left" w:pos="360"/>
              </w:tabs>
              <w:ind w:left="63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 xml:space="preserve">Exhibits Effective Problem Solving Skills 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employee’s ability to effectively think, act and problem solve without close supervision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Eagerness to Learn New Job Skills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Measure of employee’s willingness to learn new skills</w:t>
            </w:r>
          </w:p>
          <w:p w:rsidR="00B94081" w:rsidRPr="006A5A2B" w:rsidRDefault="00B94081" w:rsidP="00B94081">
            <w:pPr>
              <w:numPr>
                <w:ilvl w:val="0"/>
                <w:numId w:val="5"/>
              </w:numPr>
              <w:ind w:left="630" w:hanging="27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Expectation is that employee completes education/training that is assigned (in a timely manner) and that employee completes training necessary to maintain the licensure/certification appropriate to their position</w:t>
            </w:r>
          </w:p>
          <w:p w:rsidR="00B94081" w:rsidRDefault="00B94081" w:rsidP="00B94081">
            <w:pPr>
              <w:numPr>
                <w:ilvl w:val="0"/>
                <w:numId w:val="5"/>
              </w:numPr>
              <w:ind w:left="720" w:hanging="27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>Expectation is that employee will attend required training sessions</w:t>
            </w:r>
          </w:p>
          <w:p w:rsidR="00B94081" w:rsidRPr="006A5A2B" w:rsidRDefault="00B94081" w:rsidP="00B94081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Asks Questions and Seeks Guidance as Needed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 xml:space="preserve">Measure of employee’s ability to ask questions and seek guidance as needed and appropriate 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BF22AB">
        <w:trPr>
          <w:trHeight w:val="1700"/>
        </w:trPr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B94081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Makes Progress Towards Development Goals</w:t>
            </w:r>
          </w:p>
          <w:p w:rsidR="00B94081" w:rsidRPr="006A5A2B" w:rsidRDefault="00B94081" w:rsidP="004F0914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sz w:val="22"/>
                <w:szCs w:val="22"/>
              </w:rPr>
              <w:t xml:space="preserve">Measure of employee’s progress in meeting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goals outlined in Work Plan and other </w:t>
            </w:r>
            <w:r w:rsidRPr="006A5A2B">
              <w:rPr>
                <w:rFonts w:ascii="Calibri" w:eastAsia="Calibri" w:hAnsi="Calibri"/>
                <w:sz w:val="22"/>
                <w:szCs w:val="22"/>
              </w:rPr>
              <w:t>Development Goals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F22AB" w:rsidRPr="006A5A2B" w:rsidTr="00BF22AB">
        <w:trPr>
          <w:trHeight w:val="3221"/>
        </w:trPr>
        <w:tc>
          <w:tcPr>
            <w:tcW w:w="5023" w:type="dxa"/>
            <w:shd w:val="clear" w:color="auto" w:fill="auto"/>
            <w:vAlign w:val="center"/>
          </w:tcPr>
          <w:p w:rsidR="00BF22AB" w:rsidRDefault="00BF22AB" w:rsidP="00BF22A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This Home Health Aide has been supervised by a Registered Nurse every 14 days when skilled services have been provided or every 60 days for non-skilled. </w:t>
            </w:r>
          </w:p>
          <w:p w:rsidR="00BF22AB" w:rsidRPr="00BF22AB" w:rsidRDefault="00BF22AB" w:rsidP="00BF22AB">
            <w:pPr>
              <w:pStyle w:val="ListParagraph"/>
              <w:ind w:left="36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F22AB">
              <w:rPr>
                <w:rFonts w:ascii="Calibri" w:eastAsia="Calibri" w:hAnsi="Calibri"/>
                <w:sz w:val="22"/>
                <w:szCs w:val="22"/>
              </w:rPr>
              <w:t>Measure of the employee’s ability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to follow the patient </w:t>
            </w:r>
            <w:r w:rsidRPr="00BF22AB">
              <w:rPr>
                <w:rFonts w:ascii="Calibri" w:eastAsia="Calibri" w:hAnsi="Calibri"/>
                <w:sz w:val="22"/>
                <w:szCs w:val="22"/>
              </w:rPr>
              <w:t>plan of care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respectfully, professionally, and within their scope contacting RN case managers when appropriate. 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F22AB" w:rsidRPr="006A5A2B" w:rsidRDefault="00BF22AB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F22AB" w:rsidRPr="006A5A2B" w:rsidRDefault="00BF22AB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F22AB" w:rsidRPr="006A5A2B" w:rsidRDefault="00BF22AB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F22AB" w:rsidRPr="006A5A2B" w:rsidRDefault="00BF22AB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F22AB" w:rsidRPr="006A5A2B" w:rsidRDefault="00BF22AB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c>
          <w:tcPr>
            <w:tcW w:w="5023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TOTAL EACH COLUMN: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4081" w:rsidRPr="006A5A2B" w:rsidTr="004F091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center"/>
          </w:tcPr>
          <w:p w:rsidR="00B94081" w:rsidRPr="006A5A2B" w:rsidRDefault="00B94081" w:rsidP="004F0914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5A2B">
              <w:rPr>
                <w:rFonts w:ascii="Calibri" w:eastAsia="Calibri" w:hAnsi="Calibri"/>
                <w:b/>
                <w:sz w:val="22"/>
                <w:szCs w:val="22"/>
              </w:rPr>
              <w:t>TOTAL SCORE:</w:t>
            </w:r>
          </w:p>
        </w:tc>
        <w:tc>
          <w:tcPr>
            <w:tcW w:w="2107" w:type="dxa"/>
            <w:gridSpan w:val="3"/>
            <w:shd w:val="clear" w:color="auto" w:fill="D9D9D9"/>
            <w:vAlign w:val="center"/>
          </w:tcPr>
          <w:p w:rsidR="00B94081" w:rsidRPr="006A5A2B" w:rsidRDefault="00B94081" w:rsidP="004F09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1" w:type="dxa"/>
            <w:gridSpan w:val="3"/>
            <w:shd w:val="clear" w:color="auto" w:fill="auto"/>
          </w:tcPr>
          <w:p w:rsidR="00B94081" w:rsidRPr="006A5A2B" w:rsidRDefault="00B94081" w:rsidP="004F0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94081" w:rsidRPr="00BD6C2C" w:rsidRDefault="00B94081" w:rsidP="00B94081">
      <w:pPr>
        <w:rPr>
          <w:rFonts w:ascii="Calibri" w:eastAsia="Calibri" w:hAnsi="Calibri"/>
        </w:rPr>
      </w:pPr>
    </w:p>
    <w:p w:rsidR="00B94081" w:rsidRPr="00D01DDA" w:rsidRDefault="00B94081" w:rsidP="00B94081">
      <w:pPr>
        <w:contextualSpacing/>
        <w:rPr>
          <w:rFonts w:ascii="Calibri" w:eastAsia="Calibri" w:hAnsi="Calibri"/>
          <w:b/>
          <w:sz w:val="22"/>
          <w:szCs w:val="22"/>
        </w:rPr>
      </w:pPr>
      <w:r w:rsidRPr="00D01DDA">
        <w:rPr>
          <w:rFonts w:ascii="Calibri" w:eastAsia="Calibri" w:hAnsi="Calibri"/>
          <w:b/>
          <w:sz w:val="22"/>
          <w:szCs w:val="22"/>
        </w:rPr>
        <w:t>Developmental Goals:    Agree on and list 3 - 5 developmental goals for next review period.</w:t>
      </w:r>
    </w:p>
    <w:p w:rsidR="00B94081" w:rsidRPr="00BD6C2C" w:rsidRDefault="00B94081" w:rsidP="00B94081">
      <w:pPr>
        <w:contextualSpacing/>
        <w:rPr>
          <w:rFonts w:ascii="Calibri" w:eastAsia="Calibri" w:hAnsi="Calibri"/>
          <w:b/>
          <w:sz w:val="12"/>
          <w:szCs w:val="12"/>
        </w:rPr>
      </w:pPr>
    </w:p>
    <w:p w:rsidR="00B94081" w:rsidRPr="00D01DDA" w:rsidRDefault="00B94081" w:rsidP="00B94081">
      <w:pPr>
        <w:numPr>
          <w:ilvl w:val="0"/>
          <w:numId w:val="7"/>
        </w:numPr>
        <w:spacing w:line="360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Pr="00D01DDA" w:rsidRDefault="00B94081" w:rsidP="00B94081">
      <w:pPr>
        <w:numPr>
          <w:ilvl w:val="0"/>
          <w:numId w:val="7"/>
        </w:numPr>
        <w:spacing w:line="360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Pr="00D01DDA" w:rsidRDefault="00B94081" w:rsidP="00B94081">
      <w:pPr>
        <w:numPr>
          <w:ilvl w:val="0"/>
          <w:numId w:val="7"/>
        </w:numPr>
        <w:spacing w:line="360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Pr="00D01DDA" w:rsidRDefault="00B94081" w:rsidP="00B94081">
      <w:pPr>
        <w:numPr>
          <w:ilvl w:val="0"/>
          <w:numId w:val="7"/>
        </w:numPr>
        <w:spacing w:line="360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Pr="00D01DDA" w:rsidRDefault="00B94081" w:rsidP="00B94081">
      <w:pPr>
        <w:rPr>
          <w:rFonts w:ascii="Calibri" w:eastAsia="Calibri" w:hAnsi="Calibri"/>
          <w:b/>
          <w:sz w:val="22"/>
          <w:szCs w:val="22"/>
        </w:rPr>
      </w:pPr>
    </w:p>
    <w:p w:rsidR="00B94081" w:rsidRPr="00D01DDA" w:rsidRDefault="00B94081" w:rsidP="00B94081">
      <w:pPr>
        <w:rPr>
          <w:rFonts w:ascii="Calibri" w:eastAsia="Calibri" w:hAnsi="Calibri"/>
          <w:b/>
          <w:sz w:val="22"/>
          <w:szCs w:val="22"/>
        </w:rPr>
      </w:pPr>
      <w:r w:rsidRPr="00D01DDA">
        <w:rPr>
          <w:rFonts w:ascii="Calibri" w:eastAsia="Calibri" w:hAnsi="Calibri"/>
          <w:b/>
          <w:sz w:val="22"/>
          <w:szCs w:val="22"/>
        </w:rPr>
        <w:t>Training Needs:    List any specific training needed to improve job performance or make progress toward achieving agreed-upon developmental goals.</w:t>
      </w:r>
    </w:p>
    <w:p w:rsidR="00B94081" w:rsidRPr="00D01DDA" w:rsidRDefault="00B94081" w:rsidP="00B94081">
      <w:pPr>
        <w:rPr>
          <w:rFonts w:ascii="Calibri" w:eastAsia="Calibri" w:hAnsi="Calibri"/>
          <w:b/>
          <w:sz w:val="22"/>
          <w:szCs w:val="22"/>
        </w:rPr>
      </w:pPr>
    </w:p>
    <w:p w:rsidR="00B94081" w:rsidRPr="00D01DDA" w:rsidRDefault="00B94081" w:rsidP="00B94081">
      <w:pPr>
        <w:numPr>
          <w:ilvl w:val="0"/>
          <w:numId w:val="8"/>
        </w:numPr>
        <w:spacing w:line="360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Pr="00D01DDA" w:rsidRDefault="00B94081" w:rsidP="00B94081">
      <w:pPr>
        <w:numPr>
          <w:ilvl w:val="0"/>
          <w:numId w:val="8"/>
        </w:numPr>
        <w:spacing w:line="360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Pr="00D01DDA" w:rsidRDefault="00B94081" w:rsidP="00B94081">
      <w:pPr>
        <w:numPr>
          <w:ilvl w:val="0"/>
          <w:numId w:val="8"/>
        </w:numPr>
        <w:spacing w:line="360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Pr="006A6ED8" w:rsidRDefault="00B94081" w:rsidP="00B94081">
      <w:pPr>
        <w:rPr>
          <w:rFonts w:ascii="Calibri" w:eastAsia="Calibri" w:hAnsi="Calibri"/>
          <w:sz w:val="22"/>
          <w:szCs w:val="22"/>
        </w:rPr>
      </w:pPr>
      <w:r w:rsidRPr="00D01DDA">
        <w:rPr>
          <w:rFonts w:ascii="Calibri" w:eastAsia="Calibri" w:hAnsi="Calibri"/>
          <w:b/>
          <w:sz w:val="22"/>
          <w:szCs w:val="22"/>
        </w:rPr>
        <w:t xml:space="preserve">EMPLOYEES COMMENTS:  </w:t>
      </w:r>
    </w:p>
    <w:p w:rsidR="00B94081" w:rsidRPr="00D01DDA" w:rsidRDefault="00B94081" w:rsidP="00B94081">
      <w:pPr>
        <w:spacing w:line="360" w:lineRule="auto"/>
        <w:rPr>
          <w:rFonts w:ascii="Calibri" w:eastAsia="Calibri" w:hAnsi="Calibri"/>
          <w:sz w:val="22"/>
          <w:szCs w:val="22"/>
        </w:rPr>
      </w:pP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Pr="00D01DDA" w:rsidRDefault="00B94081" w:rsidP="00B94081">
      <w:pPr>
        <w:rPr>
          <w:rFonts w:ascii="Calibri" w:eastAsia="Calibri" w:hAnsi="Calibri"/>
          <w:b/>
          <w:sz w:val="22"/>
          <w:szCs w:val="22"/>
        </w:rPr>
      </w:pPr>
      <w:r w:rsidRPr="00D01DDA">
        <w:rPr>
          <w:rFonts w:ascii="Calibri" w:eastAsia="Calibri" w:hAnsi="Calibri"/>
          <w:b/>
          <w:sz w:val="22"/>
          <w:szCs w:val="22"/>
        </w:rPr>
        <w:t xml:space="preserve">ACKNOWLEDGEMENTS    </w:t>
      </w:r>
      <w:r w:rsidRPr="00D01DDA">
        <w:rPr>
          <w:rFonts w:ascii="Calibri" w:eastAsia="Calibri" w:hAnsi="Calibri"/>
          <w:sz w:val="22"/>
          <w:szCs w:val="22"/>
        </w:rPr>
        <w:t>Signatures below are intended to acknowledge review of the above evaluation and does not necessarily indicate agreement with the</w:t>
      </w:r>
      <w:r w:rsidR="006A6ED8">
        <w:rPr>
          <w:rFonts w:ascii="Calibri" w:eastAsia="Calibri" w:hAnsi="Calibri"/>
          <w:b/>
          <w:sz w:val="22"/>
          <w:szCs w:val="22"/>
        </w:rPr>
        <w:t xml:space="preserve"> </w:t>
      </w:r>
      <w:r w:rsidRPr="00D01DDA">
        <w:rPr>
          <w:rFonts w:ascii="Calibri" w:eastAsia="Calibri" w:hAnsi="Calibri"/>
          <w:sz w:val="22"/>
          <w:szCs w:val="22"/>
        </w:rPr>
        <w:t xml:space="preserve">performance assessment. </w:t>
      </w: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</w:rPr>
      </w:pP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</w:rPr>
      </w:pP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  <w:u w:val="single"/>
        </w:rPr>
      </w:pP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</w:rPr>
      </w:pPr>
      <w:r w:rsidRPr="00D01DDA">
        <w:rPr>
          <w:rFonts w:ascii="Calibri" w:eastAsia="Calibri" w:hAnsi="Calibri"/>
          <w:sz w:val="22"/>
          <w:szCs w:val="22"/>
        </w:rPr>
        <w:t xml:space="preserve">Employee’s Name   (please print) </w:t>
      </w:r>
      <w:r w:rsidRPr="00D01DDA">
        <w:rPr>
          <w:rFonts w:ascii="Calibri" w:eastAsia="Calibri" w:hAnsi="Calibri"/>
          <w:b/>
          <w:sz w:val="22"/>
          <w:szCs w:val="22"/>
        </w:rPr>
        <w:t xml:space="preserve">             </w:t>
      </w:r>
      <w:r w:rsidRPr="00D01DDA"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Signature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D01DDA">
        <w:rPr>
          <w:rFonts w:ascii="Calibri" w:eastAsia="Calibri" w:hAnsi="Calibri"/>
          <w:sz w:val="22"/>
          <w:szCs w:val="22"/>
        </w:rPr>
        <w:t>Date</w:t>
      </w: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</w:rPr>
      </w:pPr>
    </w:p>
    <w:p w:rsidR="00B94081" w:rsidRPr="00BD6C2C" w:rsidRDefault="00B94081" w:rsidP="00B94081">
      <w:pPr>
        <w:rPr>
          <w:rFonts w:ascii="Calibri" w:eastAsia="Calibri" w:hAnsi="Calibri"/>
        </w:rPr>
      </w:pPr>
    </w:p>
    <w:p w:rsidR="00B94081" w:rsidRPr="00D01DDA" w:rsidRDefault="00B94081" w:rsidP="00B94081">
      <w:pPr>
        <w:rPr>
          <w:rFonts w:ascii="Calibri" w:eastAsia="Calibri" w:hAnsi="Calibri"/>
          <w:sz w:val="22"/>
          <w:szCs w:val="22"/>
          <w:u w:val="single"/>
        </w:rPr>
      </w:pP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  <w:u w:val="single"/>
        </w:rPr>
        <w:tab/>
      </w:r>
      <w:r w:rsidRPr="00D01DDA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</w:p>
    <w:p w:rsidR="00B94081" w:rsidRDefault="00B94081" w:rsidP="00B9408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Supervisor’s Name   (please print)                          Signature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Date</w:t>
      </w:r>
    </w:p>
    <w:p w:rsidR="00B94081" w:rsidRDefault="00B94081" w:rsidP="00B94081">
      <w:pPr>
        <w:rPr>
          <w:rFonts w:ascii="Calibri" w:eastAsia="Calibri" w:hAnsi="Calibri"/>
          <w:sz w:val="32"/>
          <w:szCs w:val="32"/>
        </w:rPr>
      </w:pPr>
    </w:p>
    <w:p w:rsidR="00B94081" w:rsidRPr="00BD6C2C" w:rsidRDefault="00B94081" w:rsidP="00B94081">
      <w:pPr>
        <w:jc w:val="right"/>
        <w:rPr>
          <w:rFonts w:ascii="Calibri" w:eastAsia="Calibri" w:hAnsi="Calibri"/>
          <w:sz w:val="18"/>
          <w:szCs w:val="18"/>
        </w:rPr>
      </w:pPr>
      <w:r w:rsidRPr="00BD6C2C">
        <w:rPr>
          <w:rFonts w:ascii="Calibri" w:eastAsia="Calibri" w:hAnsi="Calibri"/>
          <w:sz w:val="18"/>
          <w:szCs w:val="18"/>
        </w:rPr>
        <w:t>P</w:t>
      </w:r>
      <w:proofErr w:type="gramStart"/>
      <w:r w:rsidRPr="00BD6C2C">
        <w:rPr>
          <w:rFonts w:ascii="Calibri" w:eastAsia="Calibri" w:hAnsi="Calibri"/>
          <w:sz w:val="18"/>
          <w:szCs w:val="18"/>
        </w:rPr>
        <w:t>:HR</w:t>
      </w:r>
      <w:proofErr w:type="gramEnd"/>
      <w:r w:rsidRPr="00BD6C2C">
        <w:rPr>
          <w:rFonts w:ascii="Calibri" w:eastAsia="Calibri" w:hAnsi="Calibri"/>
          <w:sz w:val="18"/>
          <w:szCs w:val="18"/>
        </w:rPr>
        <w:t xml:space="preserve"> Forms/</w:t>
      </w:r>
      <w:proofErr w:type="spellStart"/>
      <w:r w:rsidRPr="00BD6C2C">
        <w:rPr>
          <w:rFonts w:ascii="Calibri" w:eastAsia="Calibri" w:hAnsi="Calibri"/>
          <w:sz w:val="18"/>
          <w:szCs w:val="18"/>
        </w:rPr>
        <w:t>performance.eval.form</w:t>
      </w:r>
      <w:proofErr w:type="spellEnd"/>
    </w:p>
    <w:p w:rsidR="00C7760E" w:rsidRPr="00B94081" w:rsidRDefault="00B94081" w:rsidP="00B94081">
      <w:pPr>
        <w:jc w:val="right"/>
        <w:rPr>
          <w:rFonts w:ascii="Calibri" w:eastAsia="Calibri" w:hAnsi="Calibri"/>
          <w:i/>
          <w:sz w:val="18"/>
          <w:szCs w:val="18"/>
        </w:rPr>
      </w:pPr>
      <w:r w:rsidRPr="00BD6C2C">
        <w:rPr>
          <w:rFonts w:ascii="Calibri" w:eastAsia="Calibri" w:hAnsi="Calibri"/>
          <w:i/>
          <w:sz w:val="18"/>
          <w:szCs w:val="18"/>
        </w:rPr>
        <w:t xml:space="preserve">Updated </w:t>
      </w:r>
      <w:r>
        <w:rPr>
          <w:rFonts w:ascii="Calibri" w:eastAsia="Calibri" w:hAnsi="Calibri"/>
          <w:i/>
          <w:sz w:val="18"/>
          <w:szCs w:val="18"/>
        </w:rPr>
        <w:t>7</w:t>
      </w:r>
      <w:r w:rsidRPr="00BD6C2C">
        <w:rPr>
          <w:rFonts w:ascii="Calibri" w:eastAsia="Calibri" w:hAnsi="Calibri"/>
          <w:i/>
          <w:sz w:val="18"/>
          <w:szCs w:val="18"/>
        </w:rPr>
        <w:t>/2015</w:t>
      </w:r>
    </w:p>
    <w:sectPr w:rsidR="00C7760E" w:rsidRPr="00B94081" w:rsidSect="00B94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8C6"/>
    <w:multiLevelType w:val="hybridMultilevel"/>
    <w:tmpl w:val="276A5234"/>
    <w:lvl w:ilvl="0" w:tplc="29AAC2A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55C6"/>
    <w:multiLevelType w:val="hybridMultilevel"/>
    <w:tmpl w:val="8BFE081A"/>
    <w:lvl w:ilvl="0" w:tplc="5BF0654C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83304"/>
    <w:multiLevelType w:val="hybridMultilevel"/>
    <w:tmpl w:val="E8E2D338"/>
    <w:lvl w:ilvl="0" w:tplc="2EA83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E1C1B"/>
    <w:multiLevelType w:val="hybridMultilevel"/>
    <w:tmpl w:val="52E6C416"/>
    <w:lvl w:ilvl="0" w:tplc="5BF0654C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561BA"/>
    <w:multiLevelType w:val="hybridMultilevel"/>
    <w:tmpl w:val="AB44CA12"/>
    <w:lvl w:ilvl="0" w:tplc="5BF065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F19AF"/>
    <w:multiLevelType w:val="multilevel"/>
    <w:tmpl w:val="8A5C7338"/>
    <w:lvl w:ilvl="0">
      <w:start w:val="1"/>
      <w:numFmt w:val="decimal"/>
      <w:lvlText w:val="%1)"/>
      <w:lvlJc w:val="left"/>
      <w:pPr>
        <w:ind w:left="360" w:hanging="288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93F712B"/>
    <w:multiLevelType w:val="hybridMultilevel"/>
    <w:tmpl w:val="A97C8974"/>
    <w:lvl w:ilvl="0" w:tplc="5BF0654C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8F1284"/>
    <w:multiLevelType w:val="multilevel"/>
    <w:tmpl w:val="073E5414"/>
    <w:lvl w:ilvl="0">
      <w:numFmt w:val="bullet"/>
      <w:lvlText w:val="•"/>
      <w:lvlJc w:val="left"/>
      <w:pPr>
        <w:ind w:left="504" w:hanging="288"/>
      </w:pPr>
      <w:rPr>
        <w:rFonts w:ascii="Calibri" w:eastAsia="Calibri" w:hAnsi="Calibri" w:cs="Times New Roman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81"/>
    <w:rsid w:val="006A6ED8"/>
    <w:rsid w:val="00B94081"/>
    <w:rsid w:val="00BF22AB"/>
    <w:rsid w:val="00C7760E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15DDF-8E16-4CB7-8673-5C768BB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8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Stacy Johansen</cp:lastModifiedBy>
  <cp:revision>2</cp:revision>
  <dcterms:created xsi:type="dcterms:W3CDTF">2017-09-01T02:55:00Z</dcterms:created>
  <dcterms:modified xsi:type="dcterms:W3CDTF">2017-09-01T02:55:00Z</dcterms:modified>
</cp:coreProperties>
</file>