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4A3" w:rsidRDefault="000A34F1" w:rsidP="00AF014B">
      <w:pPr>
        <w:pStyle w:val="ListParagraph"/>
        <w:numPr>
          <w:ilvl w:val="0"/>
          <w:numId w:val="1"/>
        </w:numPr>
      </w:pPr>
      <w:r>
        <w:t>If you did not pre-register for the event, a pop up will appear</w:t>
      </w:r>
      <w:r w:rsidR="00AF014B">
        <w:t xml:space="preserve">. </w:t>
      </w:r>
      <w:r w:rsidR="00AF014B" w:rsidRPr="00AF014B">
        <w:rPr>
          <w:u w:val="single"/>
        </w:rPr>
        <w:t>Please use your Region # as your name</w:t>
      </w:r>
      <w:r w:rsidR="00AF014B">
        <w:t>.</w:t>
      </w:r>
    </w:p>
    <w:p w:rsidR="00AF014B" w:rsidRDefault="000A34F1" w:rsidP="00A904A3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 wp14:anchorId="14177BF4" wp14:editId="2D61CDAB">
            <wp:extent cx="3837940" cy="2552281"/>
            <wp:effectExtent l="152400" t="114300" r="143510" b="1720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96" t="1529" r="1274" b="1356"/>
                    <a:stretch/>
                  </pic:blipFill>
                  <pic:spPr bwMode="auto">
                    <a:xfrm>
                      <a:off x="0" y="0"/>
                      <a:ext cx="3837940" cy="25522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14B" w:rsidRDefault="00AF014B" w:rsidP="00AF014B">
      <w:pPr>
        <w:pStyle w:val="ListParagraph"/>
        <w:numPr>
          <w:ilvl w:val="0"/>
          <w:numId w:val="1"/>
        </w:numPr>
      </w:pPr>
      <w:r w:rsidRPr="00A904A3">
        <w:t xml:space="preserve">Your computer may automatically use your computer’s audio and microphone. </w:t>
      </w:r>
      <w:r w:rsidR="00A904A3" w:rsidRPr="00A904A3">
        <w:t xml:space="preserve">If you would prefer the phone option, the call-in option would be listed on your confirmation. </w:t>
      </w:r>
      <w:r>
        <w:rPr>
          <w:color w:val="FF0000"/>
        </w:rPr>
        <w:t xml:space="preserve">You </w:t>
      </w:r>
      <w:r w:rsidRPr="00AF014B">
        <w:rPr>
          <w:color w:val="FF0000"/>
        </w:rPr>
        <w:t>are automatically muted when you enter the webinar.</w:t>
      </w:r>
    </w:p>
    <w:p w:rsidR="00A904A3" w:rsidRDefault="000A34F1" w:rsidP="00A904A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1465209</wp:posOffset>
                </wp:positionH>
                <wp:positionV relativeFrom="paragraph">
                  <wp:posOffset>292735</wp:posOffset>
                </wp:positionV>
                <wp:extent cx="641350" cy="116337"/>
                <wp:effectExtent l="0" t="0" r="2540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1350" cy="1163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93FEE" id="Rectangle 5" o:spid="_x0000_s1026" style="position:absolute;margin-left:115.35pt;margin-top:23.05pt;width:50.5pt;height:9.1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xnxlAIAAKkFAAAOAAAAZHJzL2Uyb0RvYy54bWysVFFv2yAQfp+0/4B4Xx2nSbdFdaqoVadJ&#10;VVu13fpMMMRomGNA4mS/fgfYbtd1L9X8gDjz3cfdx92dnu1bTXbCeQWmouXRhBJhONTKbCr67eHy&#10;wydKfGCmZhqMqOhBeHq2fP/utLMLMYUGdC0cQRLjF52taBOCXRSF541omT8CKwweSnAtC2i6TVE7&#10;1iF7q4vpZHJSdOBq64AL7/HvRT6ky8QvpeDhRkovAtEVxdhCWl1a13EtlqdssXHMNor3YbA3RNEy&#10;ZfDSkeqCBUa2Tv1F1SruwIMMRxzaAqRUXKQcMJty8iKb+4ZZkXJBcbwdZfL/j5Zf724dUXVF55QY&#10;1uIT3aFozGy0IPMoT2f9AlH39tb1lsdtzHUvXUukVvY7vnzKHvMh+yTuYRRX7APh+PNkVh7P8Qk4&#10;HpXlyfHxx8heZJpIZ50PXwS0JG4q6jCMRMp2Vz5k6ACJcA9a1ZdK62TEehHn2pEdw5deb8qe/A+U&#10;Nm9yxBijZxGVyLmnXThoEfm0uRMSJcQcpyngVLxPwdQ/sji+YbXI8c0n+A0RDqEnMRJZZJWY2cjb&#10;EwzITBJ5syw9NrqJVPOj4+RfAWXHEZ1uBBNGx1YZcK856zDemvGDMFmOqMwa6gMWlYPcbd7yS4VP&#10;esV8uGUO2wurAEdGuMFFaugqCv2Okgbcr9f+RzxWPZ5S0mG7VtT/3DInKNFfDfbD53I2i/2djNn8&#10;4xQN9/xk/fzEbNtzwDopcThZnrYRH/SwlQ7aR5wsq3grHjHD8e6K8uAG4zzkMYKziYvVKsGwpy0L&#10;V+be8qElYsk+7B+Zs31dB2yIaxhamy1elHfGxvcwsNoGkCrV/pOuvd44D1LB9LMrDpzndkI9Tdjl&#10;bwAAAP//AwBQSwMEFAAGAAgAAAAhAFEaA7bcAAAACQEAAA8AAABkcnMvZG93bnJldi54bWxMj8FO&#10;g0AQhu8mvsNmTLzZhUKooSyNNvXg0dIHGNgRSNldwi4UfXrHkx5n5ss/318cVjOIhSbfO6sg3kQg&#10;yDZO97ZVcKnenp5B+IBW4+AsKfgiD4fy/q7AXLub/aDlHFrBIdbnqKALYcyl9E1HBv3GjWT59ukm&#10;g4HHqZV6whuHm0FuoyiTBnvLHzoc6dhRcz3PRoEMdaWry/tr8q3nPj6upxWXk1KPD+vLHkSgNfzB&#10;8KvP6lCyU+1mq70YFGyTaMeogjSLQTCQJDEvagVZmoIsC/m/QfkDAAD//wMAUEsBAi0AFAAGAAgA&#10;AAAhALaDOJL+AAAA4QEAABMAAAAAAAAAAAAAAAAAAAAAAFtDb250ZW50X1R5cGVzXS54bWxQSwEC&#10;LQAUAAYACAAAACEAOP0h/9YAAACUAQAACwAAAAAAAAAAAAAAAAAvAQAAX3JlbHMvLnJlbHNQSwEC&#10;LQAUAAYACAAAACEAeIMZ8ZQCAACpBQAADgAAAAAAAAAAAAAAAAAuAgAAZHJzL2Uyb0RvYy54bWxQ&#10;SwECLQAUAAYACAAAACEAURoDttwAAAAJAQAADwAAAAAAAAAAAAAAAADuBAAAZHJzL2Rvd25yZXYu&#10;eG1sUEsFBgAAAAAEAAQA8wAAAPcFAAAAAA==&#10;" fillcolor="white [3212]" strokecolor="white [3212]" strokeweight="1pt"/>
            </w:pict>
          </mc:Fallback>
        </mc:AlternateContent>
      </w:r>
      <w:r w:rsidR="00AF014B">
        <w:t>Meeting icons</w:t>
      </w:r>
    </w:p>
    <w:p w:rsidR="000A34F1" w:rsidRDefault="000A34F1" w:rsidP="00A904A3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 wp14:anchorId="20FCD4D5" wp14:editId="20C120CC">
            <wp:extent cx="4572000" cy="3069648"/>
            <wp:effectExtent l="19050" t="19050" r="19050" b="165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29" t="832" r="929" b="969"/>
                    <a:stretch/>
                  </pic:blipFill>
                  <pic:spPr bwMode="auto">
                    <a:xfrm>
                      <a:off x="0" y="0"/>
                      <a:ext cx="4572000" cy="30696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778E" w:rsidRPr="00A904A3" w:rsidRDefault="00EF778E" w:rsidP="00A904A3">
      <w:pPr>
        <w:pStyle w:val="ListParagraph"/>
        <w:numPr>
          <w:ilvl w:val="0"/>
          <w:numId w:val="2"/>
        </w:numPr>
        <w:rPr>
          <w:b/>
        </w:rPr>
      </w:pPr>
      <w:r w:rsidRPr="00A904A3">
        <w:rPr>
          <w:b/>
        </w:rPr>
        <w:t>Audio Settings</w:t>
      </w:r>
      <w:r w:rsidR="00A904A3" w:rsidRPr="00A904A3">
        <w:rPr>
          <w:b/>
        </w:rPr>
        <w:t xml:space="preserve"> </w:t>
      </w:r>
      <w:r w:rsidR="00A904A3" w:rsidRPr="00A904A3">
        <w:t>– You may test your audio settings here</w:t>
      </w:r>
    </w:p>
    <w:p w:rsidR="002A30A6" w:rsidRDefault="002A30A6" w:rsidP="00A904A3">
      <w:pPr>
        <w:pStyle w:val="ListParagraph"/>
        <w:numPr>
          <w:ilvl w:val="0"/>
          <w:numId w:val="2"/>
        </w:numPr>
      </w:pPr>
      <w:r w:rsidRPr="00A904A3">
        <w:rPr>
          <w:b/>
        </w:rPr>
        <w:t>Chat</w:t>
      </w:r>
      <w:r w:rsidR="005548AA">
        <w:t xml:space="preserve"> </w:t>
      </w:r>
      <w:r w:rsidR="00AF014B">
        <w:t>–</w:t>
      </w:r>
      <w:r w:rsidR="005548AA">
        <w:t xml:space="preserve"> </w:t>
      </w:r>
      <w:r w:rsidR="00AF014B">
        <w:t>This option may be disabled by the host. If not, you would be able to use this to send messages to the host, presenter, and other attendees.</w:t>
      </w:r>
    </w:p>
    <w:p w:rsidR="002A30A6" w:rsidRDefault="002A30A6" w:rsidP="00A904A3">
      <w:pPr>
        <w:pStyle w:val="ListParagraph"/>
        <w:numPr>
          <w:ilvl w:val="0"/>
          <w:numId w:val="2"/>
        </w:numPr>
      </w:pPr>
      <w:r w:rsidRPr="00A904A3">
        <w:rPr>
          <w:b/>
        </w:rPr>
        <w:t>Raise Hand</w:t>
      </w:r>
      <w:r w:rsidR="005548AA">
        <w:t xml:space="preserve"> </w:t>
      </w:r>
      <w:r w:rsidR="00AF014B">
        <w:t>–</w:t>
      </w:r>
      <w:r w:rsidR="005548AA">
        <w:t xml:space="preserve"> </w:t>
      </w:r>
      <w:r w:rsidR="00AF014B">
        <w:t xml:space="preserve">Use this if you would like to catch the host or </w:t>
      </w:r>
      <w:r w:rsidR="00A904A3">
        <w:t>presenter’s</w:t>
      </w:r>
      <w:r w:rsidR="00AF014B">
        <w:t xml:space="preserve"> attention.</w:t>
      </w:r>
    </w:p>
    <w:p w:rsidR="000A34F1" w:rsidRDefault="002A30A6" w:rsidP="00A904A3">
      <w:pPr>
        <w:pStyle w:val="ListParagraph"/>
        <w:numPr>
          <w:ilvl w:val="0"/>
          <w:numId w:val="2"/>
        </w:numPr>
      </w:pPr>
      <w:r w:rsidRPr="00A904A3">
        <w:rPr>
          <w:b/>
        </w:rPr>
        <w:t xml:space="preserve">Q&amp;A </w:t>
      </w:r>
      <w:r>
        <w:t xml:space="preserve">– </w:t>
      </w:r>
      <w:r w:rsidR="000A34F1">
        <w:t xml:space="preserve">If you have a question, click on the Q&amp;A icon and a </w:t>
      </w:r>
      <w:r>
        <w:t>pop</w:t>
      </w:r>
      <w:r w:rsidR="000A34F1">
        <w:t>-</w:t>
      </w:r>
      <w:r>
        <w:t>up window will appear</w:t>
      </w:r>
      <w:r w:rsidR="000A34F1">
        <w:t xml:space="preserve">. </w:t>
      </w:r>
    </w:p>
    <w:p w:rsidR="002A30A6" w:rsidRDefault="002A30A6" w:rsidP="00A904A3">
      <w:pPr>
        <w:jc w:val="center"/>
      </w:pPr>
    </w:p>
    <w:sectPr w:rsidR="002A30A6" w:rsidSect="00A904A3">
      <w:headerReference w:type="default" r:id="rId9"/>
      <w:pgSz w:w="12240" w:h="15840" w:code="1"/>
      <w:pgMar w:top="7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D0E" w:rsidRDefault="00FA5D0E" w:rsidP="002A30A6">
      <w:pPr>
        <w:spacing w:after="0" w:line="240" w:lineRule="auto"/>
      </w:pPr>
      <w:r>
        <w:separator/>
      </w:r>
    </w:p>
  </w:endnote>
  <w:endnote w:type="continuationSeparator" w:id="0">
    <w:p w:rsidR="00FA5D0E" w:rsidRDefault="00FA5D0E" w:rsidP="002A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D0E" w:rsidRDefault="00FA5D0E" w:rsidP="002A30A6">
      <w:pPr>
        <w:spacing w:after="0" w:line="240" w:lineRule="auto"/>
      </w:pPr>
      <w:r>
        <w:separator/>
      </w:r>
    </w:p>
  </w:footnote>
  <w:footnote w:type="continuationSeparator" w:id="0">
    <w:p w:rsidR="00FA5D0E" w:rsidRDefault="00FA5D0E" w:rsidP="002A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A6" w:rsidRPr="002A30A6" w:rsidRDefault="002A30A6" w:rsidP="002A30A6">
    <w:pPr>
      <w:rPr>
        <w:b/>
        <w:sz w:val="40"/>
        <w:szCs w:val="40"/>
      </w:rPr>
    </w:pPr>
    <w:r w:rsidRPr="002A30A6">
      <w:rPr>
        <w:b/>
        <w:sz w:val="40"/>
        <w:szCs w:val="40"/>
      </w:rPr>
      <w:t>How to Use ZOOM Webinar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37F65"/>
    <w:multiLevelType w:val="hybridMultilevel"/>
    <w:tmpl w:val="0E08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F318D"/>
    <w:multiLevelType w:val="hybridMultilevel"/>
    <w:tmpl w:val="4544A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A6"/>
    <w:rsid w:val="000A34F1"/>
    <w:rsid w:val="002A30A6"/>
    <w:rsid w:val="005548AA"/>
    <w:rsid w:val="006667A2"/>
    <w:rsid w:val="006747FB"/>
    <w:rsid w:val="006C211F"/>
    <w:rsid w:val="00A904A3"/>
    <w:rsid w:val="00AD6218"/>
    <w:rsid w:val="00AF014B"/>
    <w:rsid w:val="00B50B84"/>
    <w:rsid w:val="00D240A2"/>
    <w:rsid w:val="00EF6A51"/>
    <w:rsid w:val="00EF778E"/>
    <w:rsid w:val="00FA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78F04"/>
  <w15:chartTrackingRefBased/>
  <w15:docId w15:val="{FFCB01B8-1B1D-4E63-8653-C43F393F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A6"/>
  </w:style>
  <w:style w:type="paragraph" w:styleId="Footer">
    <w:name w:val="footer"/>
    <w:basedOn w:val="Normal"/>
    <w:link w:val="FooterChar"/>
    <w:uiPriority w:val="99"/>
    <w:unhideWhenUsed/>
    <w:rsid w:val="002A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A6"/>
  </w:style>
  <w:style w:type="paragraph" w:styleId="ListParagraph">
    <w:name w:val="List Paragraph"/>
    <w:basedOn w:val="Normal"/>
    <w:uiPriority w:val="34"/>
    <w:qFormat/>
    <w:rsid w:val="00AF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Xiong</dc:creator>
  <cp:keywords/>
  <dc:description/>
  <cp:lastModifiedBy>Annie Xiong</cp:lastModifiedBy>
  <cp:revision>3</cp:revision>
  <dcterms:created xsi:type="dcterms:W3CDTF">2019-02-08T17:10:00Z</dcterms:created>
  <dcterms:modified xsi:type="dcterms:W3CDTF">2019-02-11T19:08:00Z</dcterms:modified>
</cp:coreProperties>
</file>