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EF" w:rsidRPr="000C05EF" w:rsidRDefault="000C05EF" w:rsidP="000C05EF">
      <w:pPr>
        <w:spacing w:after="0" w:line="240" w:lineRule="auto"/>
        <w:rPr>
          <w:rFonts w:ascii="Times New Roman" w:eastAsia="Times New Roman" w:hAnsi="Times New Roman" w:cs="Times New Roman"/>
          <w:sz w:val="24"/>
          <w:szCs w:val="24"/>
        </w:rPr>
      </w:pPr>
    </w:p>
    <w:p w:rsidR="000C05EF" w:rsidRPr="001A7825" w:rsidRDefault="000C05EF" w:rsidP="000C05EF">
      <w:pPr>
        <w:spacing w:after="0" w:line="240" w:lineRule="auto"/>
        <w:rPr>
          <w:rFonts w:eastAsia="Times New Roman" w:cs="Times New Roman"/>
        </w:rPr>
      </w:pPr>
      <w:r w:rsidRPr="000C05EF">
        <w:rPr>
          <w:rFonts w:eastAsia="Times New Roman" w:cs="Times New Roman"/>
        </w:rPr>
        <w:t> </w:t>
      </w:r>
      <w:r w:rsidR="00E832ED" w:rsidRPr="001A7825">
        <w:rPr>
          <w:rFonts w:eastAsia="Times New Roman" w:cs="Times New Roman"/>
        </w:rPr>
        <w:t>January 30, 2017</w:t>
      </w:r>
    </w:p>
    <w:p w:rsidR="00E832ED" w:rsidRPr="001A7825" w:rsidRDefault="00E832ED" w:rsidP="000C05EF">
      <w:pPr>
        <w:spacing w:after="0" w:line="240" w:lineRule="auto"/>
        <w:rPr>
          <w:rFonts w:eastAsia="Times New Roman" w:cs="Times New Roman"/>
        </w:rPr>
      </w:pPr>
    </w:p>
    <w:p w:rsidR="00E832ED" w:rsidRPr="001A7825" w:rsidRDefault="00E832ED" w:rsidP="00E832ED">
      <w:pPr>
        <w:spacing w:after="0" w:line="240" w:lineRule="auto"/>
        <w:rPr>
          <w:rFonts w:eastAsia="Times New Roman" w:cs="Times New Roman"/>
        </w:rPr>
      </w:pPr>
      <w:r w:rsidRPr="001A7825">
        <w:rPr>
          <w:rFonts w:eastAsia="Times New Roman" w:cs="Times New Roman"/>
        </w:rPr>
        <w:t>EVV Meeting at DHS</w:t>
      </w:r>
      <w:r w:rsidR="009B6B49">
        <w:rPr>
          <w:rFonts w:eastAsia="Times New Roman" w:cs="Times New Roman"/>
        </w:rPr>
        <w:t xml:space="preserve">, Thursday, </w:t>
      </w:r>
      <w:r w:rsidRPr="001A7825">
        <w:rPr>
          <w:rFonts w:eastAsia="Times New Roman" w:cs="Times New Roman"/>
        </w:rPr>
        <w:t>January 26, 2017</w:t>
      </w:r>
    </w:p>
    <w:p w:rsidR="00E832ED" w:rsidRPr="001A7825" w:rsidRDefault="00E832ED" w:rsidP="00E832ED">
      <w:pPr>
        <w:spacing w:after="0" w:line="240" w:lineRule="auto"/>
        <w:rPr>
          <w:rFonts w:eastAsia="Times New Roman" w:cs="Times New Roman"/>
        </w:rPr>
      </w:pPr>
    </w:p>
    <w:p w:rsidR="00E832ED" w:rsidRPr="001A7825" w:rsidRDefault="00E832ED" w:rsidP="00E832ED">
      <w:pPr>
        <w:spacing w:after="0" w:line="240" w:lineRule="auto"/>
        <w:rPr>
          <w:rFonts w:eastAsia="Times New Roman" w:cs="Times New Roman"/>
        </w:rPr>
      </w:pPr>
      <w:r w:rsidRPr="001A7825">
        <w:rPr>
          <w:rFonts w:eastAsia="Times New Roman" w:cs="Times New Roman"/>
        </w:rPr>
        <w:t>The subject meeting was held at DHS to discuss their concerns and preferences regarding implementation</w:t>
      </w:r>
      <w:r w:rsidR="001A7825" w:rsidRPr="001A7825">
        <w:rPr>
          <w:rFonts w:eastAsia="Times New Roman" w:cs="Times New Roman"/>
        </w:rPr>
        <w:t xml:space="preserve"> of Electronic Visit Verification as called for in recent federal legislation.  The attendees were:</w:t>
      </w:r>
    </w:p>
    <w:p w:rsidR="00E832ED" w:rsidRPr="001A7825" w:rsidRDefault="00E832ED" w:rsidP="00E832ED">
      <w:pPr>
        <w:spacing w:after="0" w:line="240" w:lineRule="auto"/>
        <w:rPr>
          <w:rFonts w:eastAsia="Times New Roman" w:cs="Times New Roman"/>
        </w:rPr>
      </w:pP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Katherine Finlayson, DHS/DSD</w:t>
      </w: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Sarah Shultz, DHS/DSD</w:t>
      </w: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Olivia Anderson,  DHS – </w:t>
      </w:r>
      <w:r w:rsidR="00E832ED" w:rsidRPr="001A7825">
        <w:rPr>
          <w:rFonts w:eastAsia="Times New Roman" w:cs="Times New Roman"/>
        </w:rPr>
        <w:t xml:space="preserve">Legislative for </w:t>
      </w:r>
      <w:r w:rsidRPr="001A7825">
        <w:rPr>
          <w:rFonts w:eastAsia="Times New Roman" w:cs="Times New Roman"/>
        </w:rPr>
        <w:t xml:space="preserve">Continuing Care and Community Supports Administrations </w:t>
      </w: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Janine Wilson, Supervisor Home Care Policy </w:t>
      </w: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Reese Ledger, Home Care Policy Unit</w:t>
      </w:r>
    </w:p>
    <w:p w:rsidR="000C05EF" w:rsidRPr="001A7825"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Charles Young (</w:t>
      </w:r>
      <w:r w:rsidR="00E832ED" w:rsidRPr="001A7825">
        <w:rPr>
          <w:rFonts w:eastAsia="Times New Roman" w:cs="Times New Roman"/>
        </w:rPr>
        <w:t xml:space="preserve">by </w:t>
      </w:r>
      <w:r w:rsidRPr="001A7825">
        <w:rPr>
          <w:rFonts w:eastAsia="Times New Roman" w:cs="Times New Roman"/>
        </w:rPr>
        <w:t>phone) Legislative Liaison DSD</w:t>
      </w:r>
    </w:p>
    <w:p w:rsidR="000C05EF" w:rsidRDefault="000C05EF"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Stacy </w:t>
      </w:r>
      <w:proofErr w:type="spellStart"/>
      <w:r w:rsidRPr="001A7825">
        <w:rPr>
          <w:rFonts w:eastAsia="Times New Roman" w:cs="Times New Roman"/>
        </w:rPr>
        <w:t>Twite</w:t>
      </w:r>
      <w:proofErr w:type="spellEnd"/>
      <w:r w:rsidRPr="001A7825">
        <w:rPr>
          <w:rFonts w:eastAsia="Times New Roman" w:cs="Times New Roman"/>
        </w:rPr>
        <w:t>, Legislative Director</w:t>
      </w:r>
      <w:r w:rsidR="00E832ED" w:rsidRPr="001A7825">
        <w:rPr>
          <w:rFonts w:eastAsia="Times New Roman" w:cs="Times New Roman"/>
        </w:rPr>
        <w:t xml:space="preserve">, </w:t>
      </w:r>
      <w:r w:rsidRPr="001A7825">
        <w:rPr>
          <w:rFonts w:eastAsia="Times New Roman" w:cs="Times New Roman"/>
        </w:rPr>
        <w:t>Continuing Care and Community Supports Administrations </w:t>
      </w:r>
    </w:p>
    <w:p w:rsidR="00E372FE" w:rsidRPr="00E372FE" w:rsidRDefault="00E372FE" w:rsidP="00E372FE">
      <w:pPr>
        <w:spacing w:after="0" w:line="240" w:lineRule="auto"/>
        <w:rPr>
          <w:rFonts w:eastAsia="Times New Roman" w:cs="Times New Roman"/>
        </w:rPr>
      </w:pPr>
    </w:p>
    <w:p w:rsidR="00E832ED" w:rsidRPr="001A7825" w:rsidRDefault="00E832ED"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Jane </w:t>
      </w:r>
      <w:proofErr w:type="spellStart"/>
      <w:r w:rsidRPr="001A7825">
        <w:rPr>
          <w:rFonts w:eastAsia="Times New Roman" w:cs="Times New Roman"/>
        </w:rPr>
        <w:t>Vujovich</w:t>
      </w:r>
      <w:proofErr w:type="spellEnd"/>
      <w:r w:rsidRPr="001A7825">
        <w:rPr>
          <w:rFonts w:eastAsia="Times New Roman" w:cs="Times New Roman"/>
        </w:rPr>
        <w:t>, MHCA/ACCRA</w:t>
      </w:r>
    </w:p>
    <w:p w:rsidR="00E832ED" w:rsidRPr="001A7825" w:rsidRDefault="00E832ED"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Jared </w:t>
      </w:r>
      <w:proofErr w:type="spellStart"/>
      <w:r w:rsidRPr="001A7825">
        <w:rPr>
          <w:rFonts w:eastAsia="Times New Roman" w:cs="Times New Roman"/>
        </w:rPr>
        <w:t>Champeaux</w:t>
      </w:r>
      <w:proofErr w:type="spellEnd"/>
      <w:r w:rsidRPr="001A7825">
        <w:rPr>
          <w:rFonts w:eastAsia="Times New Roman" w:cs="Times New Roman"/>
        </w:rPr>
        <w:t>, MHCA/Heartland PCA</w:t>
      </w:r>
    </w:p>
    <w:p w:rsidR="00E832ED" w:rsidRPr="001A7825" w:rsidRDefault="00E832ED" w:rsidP="00E832ED">
      <w:pPr>
        <w:pStyle w:val="ListParagraph"/>
        <w:numPr>
          <w:ilvl w:val="0"/>
          <w:numId w:val="1"/>
        </w:numPr>
        <w:spacing w:after="0" w:line="240" w:lineRule="auto"/>
        <w:rPr>
          <w:rFonts w:eastAsia="Times New Roman" w:cs="Times New Roman"/>
        </w:rPr>
      </w:pPr>
      <w:r w:rsidRPr="001A7825">
        <w:rPr>
          <w:rFonts w:eastAsia="Times New Roman" w:cs="Times New Roman"/>
        </w:rPr>
        <w:t>Jay Jones, MHCA/Superior Home Care Nursing</w:t>
      </w:r>
    </w:p>
    <w:p w:rsidR="00E832ED" w:rsidRDefault="00E832ED" w:rsidP="00E832ED">
      <w:pPr>
        <w:pStyle w:val="ListParagraph"/>
        <w:numPr>
          <w:ilvl w:val="0"/>
          <w:numId w:val="1"/>
        </w:numPr>
        <w:spacing w:after="0" w:line="240" w:lineRule="auto"/>
        <w:rPr>
          <w:rFonts w:eastAsia="Times New Roman" w:cs="Times New Roman"/>
        </w:rPr>
      </w:pPr>
      <w:r w:rsidRPr="001A7825">
        <w:rPr>
          <w:rFonts w:eastAsia="Times New Roman" w:cs="Times New Roman"/>
        </w:rPr>
        <w:t xml:space="preserve">Kevin </w:t>
      </w:r>
      <w:proofErr w:type="spellStart"/>
      <w:r w:rsidRPr="001A7825">
        <w:rPr>
          <w:rFonts w:eastAsia="Times New Roman" w:cs="Times New Roman"/>
        </w:rPr>
        <w:t>Goodno</w:t>
      </w:r>
      <w:proofErr w:type="spellEnd"/>
      <w:r w:rsidRPr="001A7825">
        <w:rPr>
          <w:rFonts w:eastAsia="Times New Roman" w:cs="Times New Roman"/>
        </w:rPr>
        <w:t xml:space="preserve">, </w:t>
      </w:r>
      <w:proofErr w:type="spellStart"/>
      <w:r w:rsidRPr="001A7825">
        <w:rPr>
          <w:rFonts w:eastAsia="Times New Roman" w:cs="Times New Roman"/>
        </w:rPr>
        <w:t>Fredrikson</w:t>
      </w:r>
      <w:proofErr w:type="spellEnd"/>
      <w:r w:rsidRPr="001A7825">
        <w:rPr>
          <w:rFonts w:eastAsia="Times New Roman" w:cs="Times New Roman"/>
        </w:rPr>
        <w:t xml:space="preserve"> &amp; Byron</w:t>
      </w:r>
    </w:p>
    <w:p w:rsidR="001E17C7" w:rsidRDefault="001E17C7" w:rsidP="001E17C7">
      <w:pPr>
        <w:spacing w:after="0" w:line="240" w:lineRule="auto"/>
        <w:rPr>
          <w:rFonts w:eastAsia="Times New Roman" w:cs="Times New Roman"/>
        </w:rPr>
      </w:pPr>
    </w:p>
    <w:p w:rsidR="001E17C7" w:rsidRPr="001E17C7" w:rsidRDefault="001E17C7" w:rsidP="001E17C7">
      <w:pPr>
        <w:spacing w:after="0" w:line="240" w:lineRule="auto"/>
        <w:rPr>
          <w:rFonts w:eastAsia="Times New Roman" w:cs="Times New Roman"/>
        </w:rPr>
      </w:pPr>
      <w:r>
        <w:rPr>
          <w:rFonts w:eastAsia="Times New Roman" w:cs="Times New Roman"/>
        </w:rPr>
        <w:t xml:space="preserve">We wanted to understand how they are thinking to respond to the federal legislation so we could align </w:t>
      </w:r>
      <w:proofErr w:type="gramStart"/>
      <w:r>
        <w:rPr>
          <w:rFonts w:eastAsia="Times New Roman" w:cs="Times New Roman"/>
        </w:rPr>
        <w:t>MHCA’s  legislative</w:t>
      </w:r>
      <w:proofErr w:type="gramEnd"/>
      <w:r>
        <w:rPr>
          <w:rFonts w:eastAsia="Times New Roman" w:cs="Times New Roman"/>
        </w:rPr>
        <w:t xml:space="preserve"> actions in this session with their thinking</w:t>
      </w:r>
      <w:r w:rsidR="00E372FE">
        <w:rPr>
          <w:rFonts w:eastAsia="Times New Roman" w:cs="Times New Roman"/>
        </w:rPr>
        <w:t>,</w:t>
      </w:r>
      <w:r>
        <w:rPr>
          <w:rFonts w:eastAsia="Times New Roman" w:cs="Times New Roman"/>
        </w:rPr>
        <w:t xml:space="preserve"> if possible.    </w:t>
      </w:r>
    </w:p>
    <w:p w:rsidR="001A7825" w:rsidRDefault="001A7825" w:rsidP="001A7825">
      <w:pPr>
        <w:spacing w:after="0" w:line="240" w:lineRule="auto"/>
        <w:rPr>
          <w:rFonts w:eastAsia="Times New Roman" w:cs="Times New Roman"/>
        </w:rPr>
      </w:pPr>
    </w:p>
    <w:p w:rsidR="009B6B49" w:rsidRDefault="00E372FE" w:rsidP="0005110B">
      <w:pPr>
        <w:spacing w:after="0" w:line="240" w:lineRule="auto"/>
      </w:pPr>
      <w:r>
        <w:rPr>
          <w:rFonts w:eastAsia="Times New Roman" w:cs="Times New Roman"/>
        </w:rPr>
        <w:t xml:space="preserve">SUMMARY:  </w:t>
      </w:r>
      <w:r w:rsidR="001A7825">
        <w:rPr>
          <w:rFonts w:eastAsia="Times New Roman" w:cs="Times New Roman"/>
        </w:rPr>
        <w:t xml:space="preserve">We learned that we have a similar understanding of the </w:t>
      </w:r>
      <w:r w:rsidR="0005110B">
        <w:rPr>
          <w:rFonts w:eastAsia="Times New Roman" w:cs="Times New Roman"/>
        </w:rPr>
        <w:t xml:space="preserve">federal </w:t>
      </w:r>
      <w:r w:rsidR="001A7825">
        <w:rPr>
          <w:rFonts w:eastAsia="Times New Roman" w:cs="Times New Roman"/>
        </w:rPr>
        <w:t>requirements</w:t>
      </w:r>
      <w:r w:rsidR="0005110B">
        <w:rPr>
          <w:rFonts w:eastAsia="Times New Roman" w:cs="Times New Roman"/>
        </w:rPr>
        <w:t xml:space="preserve"> – specifically, that EVV be up and running for PCA services by January 1, 1019 and for Home Health services by January 1, 2023.  Increasing reductions in the federal matching funds for those services would begin if those dates are not met.  In both cases, a 1 year grace period is provided if good-faith implementation efforts encounter unavoidable delays.  Although schedules this challenging could cause a certain amount of anxiety, DHS mentioned that it is n</w:t>
      </w:r>
      <w:r w:rsidR="009B6B49">
        <w:t xml:space="preserve">ot uncommon </w:t>
      </w:r>
      <w:r w:rsidR="0005110B">
        <w:t xml:space="preserve">for them </w:t>
      </w:r>
      <w:r w:rsidR="009B6B49">
        <w:t xml:space="preserve">to </w:t>
      </w:r>
      <w:r w:rsidR="0005110B">
        <w:t>re</w:t>
      </w:r>
      <w:r w:rsidR="009B6B49">
        <w:t xml:space="preserve">negotiate schedules with CMS to accommodate circumstances beyond DHS control (e.g., </w:t>
      </w:r>
      <w:r w:rsidR="0005110B">
        <w:t xml:space="preserve">uncooperative </w:t>
      </w:r>
      <w:r w:rsidR="009B6B49">
        <w:t>state legislature)</w:t>
      </w:r>
      <w:r w:rsidR="0005110B">
        <w:t xml:space="preserve">.  </w:t>
      </w:r>
    </w:p>
    <w:p w:rsidR="0005110B" w:rsidRDefault="0005110B" w:rsidP="0005110B">
      <w:pPr>
        <w:spacing w:after="0" w:line="240" w:lineRule="auto"/>
      </w:pPr>
    </w:p>
    <w:p w:rsidR="009B6B49" w:rsidRDefault="009B6B49" w:rsidP="009B6B49">
      <w:r>
        <w:t>They understood the federal law’s requirement to engage stakeholders in their planning and implementation activities, and they are planning to do that</w:t>
      </w:r>
      <w:r w:rsidR="0005110B">
        <w:t xml:space="preserve">.  They </w:t>
      </w:r>
      <w:r>
        <w:t>seem</w:t>
      </w:r>
      <w:r w:rsidR="00D576FF">
        <w:t>ed</w:t>
      </w:r>
      <w:r>
        <w:t xml:space="preserve"> pleased by our </w:t>
      </w:r>
      <w:r w:rsidR="00D576FF">
        <w:t xml:space="preserve">interest and </w:t>
      </w:r>
      <w:r>
        <w:t>offer to help.</w:t>
      </w:r>
    </w:p>
    <w:p w:rsidR="009B6B49" w:rsidRDefault="009B6B49" w:rsidP="009B6B49">
      <w:r>
        <w:t>They are unclear on the breadth of their EVV system implementation, i.e., how much data to collect and what to do with it.  They did</w:t>
      </w:r>
      <w:r w:rsidR="00D576FF">
        <w:t xml:space="preserve"> not </w:t>
      </w:r>
      <w:r>
        <w:t xml:space="preserve">seem to have a ready solution to avoiding multiple implementations (by individual agencies, MCOs, CFSS, etc.) and avoiding the impact that would have on consumers, caregivers, agencies and DHS.  </w:t>
      </w:r>
    </w:p>
    <w:p w:rsidR="001A7825" w:rsidRDefault="00D576FF">
      <w:r>
        <w:t xml:space="preserve">They had been aware that federal legislation like this was coming, so they had begun work on legislation in response.  Stacy said she would share that </w:t>
      </w:r>
      <w:r w:rsidR="001A7825">
        <w:t>draft legislation</w:t>
      </w:r>
      <w:r>
        <w:t xml:space="preserve"> with Kevin if she </w:t>
      </w:r>
      <w:r w:rsidR="001A7825">
        <w:t>get</w:t>
      </w:r>
      <w:r>
        <w:t>s</w:t>
      </w:r>
      <w:r w:rsidR="001A7825">
        <w:t xml:space="preserve"> approval</w:t>
      </w:r>
      <w:r>
        <w:t>.  Theirs s</w:t>
      </w:r>
      <w:r w:rsidR="001A7825">
        <w:t xml:space="preserve">eemed to be somewhat broader than </w:t>
      </w:r>
      <w:r>
        <w:t xml:space="preserve">just </w:t>
      </w:r>
      <w:r w:rsidR="001A7825">
        <w:t>federal EVV, may have also included electronic timecard</w:t>
      </w:r>
      <w:r>
        <w:t xml:space="preserve"> aspects.</w:t>
      </w:r>
      <w:r w:rsidR="001A7825">
        <w:t xml:space="preserve"> </w:t>
      </w:r>
    </w:p>
    <w:p w:rsidR="009B6B49" w:rsidRDefault="00D576FF">
      <w:r>
        <w:t xml:space="preserve">They acknowledge </w:t>
      </w:r>
      <w:r w:rsidR="009B6B49">
        <w:t xml:space="preserve">the unsettled environment in DC, and the many unknowns about how this requirement may be implemented, modified </w:t>
      </w:r>
      <w:r>
        <w:t>(</w:t>
      </w:r>
      <w:r w:rsidR="009B6B49">
        <w:t>or abandoned</w:t>
      </w:r>
      <w:r>
        <w:t>) as CMS acts on it</w:t>
      </w:r>
      <w:r w:rsidR="009B6B49">
        <w:t>.</w:t>
      </w:r>
    </w:p>
    <w:p w:rsidR="009B6B49" w:rsidRDefault="00D576FF">
      <w:r>
        <w:t>They r</w:t>
      </w:r>
      <w:r w:rsidR="009B6B49">
        <w:t xml:space="preserve">ecognize that EVV being fully implemented by January 2019 </w:t>
      </w:r>
      <w:r>
        <w:t>is</w:t>
      </w:r>
      <w:r w:rsidR="009B6B49">
        <w:t xml:space="preserve"> somewhere between very unlikely and impossible</w:t>
      </w:r>
      <w:r>
        <w:t xml:space="preserve">, and the most they would be inclined to ask legislation for now is to initiate planning (and cost estimating) for the implementation phase.  However, the approval process within DHS and at the Governor’s office to introduce legislation is not compatible with </w:t>
      </w:r>
      <w:r w:rsidR="00D36628">
        <w:t xml:space="preserve">the new Legislature’s hearing schedules and committee deadlines – they probably can’t get it done in time.    </w:t>
      </w:r>
      <w:r>
        <w:t xml:space="preserve"> </w:t>
      </w:r>
      <w:r w:rsidR="009B6B49">
        <w:t xml:space="preserve">  </w:t>
      </w:r>
    </w:p>
    <w:p w:rsidR="00D36628" w:rsidRPr="00E372FE" w:rsidRDefault="00D36628">
      <w:pPr>
        <w:rPr>
          <w:u w:val="single"/>
        </w:rPr>
      </w:pPr>
      <w:r w:rsidRPr="00E372FE">
        <w:rPr>
          <w:u w:val="single"/>
        </w:rPr>
        <w:lastRenderedPageBreak/>
        <w:t xml:space="preserve">RECOMMENDATION:   </w:t>
      </w:r>
      <w:r w:rsidR="00874BA5" w:rsidRPr="00E372FE">
        <w:rPr>
          <w:u w:val="single"/>
        </w:rPr>
        <w:t xml:space="preserve">We believe they would </w:t>
      </w:r>
      <w:r w:rsidRPr="00E372FE">
        <w:rPr>
          <w:u w:val="single"/>
        </w:rPr>
        <w:t xml:space="preserve">like </w:t>
      </w:r>
      <w:r w:rsidR="00874BA5" w:rsidRPr="00E372FE">
        <w:rPr>
          <w:u w:val="single"/>
        </w:rPr>
        <w:t>legislation that recognizes the EVV requirement</w:t>
      </w:r>
      <w:r w:rsidR="009B6B49" w:rsidRPr="00E372FE">
        <w:rPr>
          <w:u w:val="single"/>
        </w:rPr>
        <w:t>, initiates the required stakeholder-involved studies, and promises to come back with a more detailed plan (with costs) for the next session.</w:t>
      </w:r>
    </w:p>
    <w:p w:rsidR="009B6B49" w:rsidRPr="00E372FE" w:rsidRDefault="00D36628">
      <w:pPr>
        <w:rPr>
          <w:u w:val="single"/>
        </w:rPr>
      </w:pPr>
      <w:r w:rsidRPr="00E372FE">
        <w:rPr>
          <w:u w:val="single"/>
        </w:rPr>
        <w:t xml:space="preserve">Kevin suggests that we introduce this legislation.  It would be considered helpful to what DHS wants to do, and should guarantee our place at the table for the stakeholder discussions that will precede any implementation.   </w:t>
      </w:r>
    </w:p>
    <w:p w:rsidR="00E372FE" w:rsidRDefault="00E372FE">
      <w:bookmarkStart w:id="0" w:name="_GoBack"/>
      <w:bookmarkEnd w:id="0"/>
    </w:p>
    <w:p w:rsidR="00D36628" w:rsidRDefault="00D36628">
      <w:r>
        <w:t>At our last Board meeting</w:t>
      </w:r>
      <w:r w:rsidR="00E372FE">
        <w:t>,</w:t>
      </w:r>
      <w:r>
        <w:t xml:space="preserve"> we agreed to </w:t>
      </w:r>
      <w:r w:rsidR="00E372FE">
        <w:t xml:space="preserve">provide Kevin with a recommendation for action, if any.  </w:t>
      </w:r>
      <w:r>
        <w:t>I</w:t>
      </w:r>
      <w:r w:rsidR="00E372FE">
        <w:t>f</w:t>
      </w:r>
      <w:r>
        <w:t xml:space="preserve"> you agree with this recommendation</w:t>
      </w:r>
      <w:r w:rsidR="00E372FE">
        <w:t xml:space="preserve">, please email Kevin with your agreement so he can coordinate with DHS and get the appropriate legislation sponsored and introduced.  </w:t>
      </w:r>
    </w:p>
    <w:p w:rsidR="00D36628" w:rsidRDefault="00D36628"/>
    <w:p w:rsidR="009B6B49" w:rsidRDefault="009B6B49"/>
    <w:p w:rsidR="009B6B49" w:rsidRDefault="009B6B49"/>
    <w:p w:rsidR="00874BA5" w:rsidRDefault="00874BA5"/>
    <w:p w:rsidR="001E17C7" w:rsidRDefault="001E17C7">
      <w:r>
        <w:t xml:space="preserve">   </w:t>
      </w:r>
    </w:p>
    <w:sectPr w:rsidR="001E17C7" w:rsidSect="00E83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BA0"/>
    <w:multiLevelType w:val="hybridMultilevel"/>
    <w:tmpl w:val="AEC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EF"/>
    <w:rsid w:val="000364D0"/>
    <w:rsid w:val="0005110B"/>
    <w:rsid w:val="000C05EF"/>
    <w:rsid w:val="001A7825"/>
    <w:rsid w:val="001E17C7"/>
    <w:rsid w:val="00874BA5"/>
    <w:rsid w:val="009B6B49"/>
    <w:rsid w:val="00C01FF8"/>
    <w:rsid w:val="00D36628"/>
    <w:rsid w:val="00D576FF"/>
    <w:rsid w:val="00E372FE"/>
    <w:rsid w:val="00E8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0933">
      <w:bodyDiv w:val="1"/>
      <w:marLeft w:val="0"/>
      <w:marRight w:val="0"/>
      <w:marTop w:val="0"/>
      <w:marBottom w:val="0"/>
      <w:divBdr>
        <w:top w:val="none" w:sz="0" w:space="0" w:color="auto"/>
        <w:left w:val="none" w:sz="0" w:space="0" w:color="auto"/>
        <w:bottom w:val="none" w:sz="0" w:space="0" w:color="auto"/>
        <w:right w:val="none" w:sz="0" w:space="0" w:color="auto"/>
      </w:divBdr>
      <w:divsChild>
        <w:div w:id="351535319">
          <w:marLeft w:val="0"/>
          <w:marRight w:val="0"/>
          <w:marTop w:val="0"/>
          <w:marBottom w:val="0"/>
          <w:divBdr>
            <w:top w:val="none" w:sz="0" w:space="0" w:color="auto"/>
            <w:left w:val="none" w:sz="0" w:space="0" w:color="auto"/>
            <w:bottom w:val="none" w:sz="0" w:space="0" w:color="auto"/>
            <w:right w:val="none" w:sz="0" w:space="0" w:color="auto"/>
          </w:divBdr>
        </w:div>
        <w:div w:id="849756271">
          <w:marLeft w:val="0"/>
          <w:marRight w:val="0"/>
          <w:marTop w:val="0"/>
          <w:marBottom w:val="0"/>
          <w:divBdr>
            <w:top w:val="none" w:sz="0" w:space="0" w:color="auto"/>
            <w:left w:val="none" w:sz="0" w:space="0" w:color="auto"/>
            <w:bottom w:val="none" w:sz="0" w:space="0" w:color="auto"/>
            <w:right w:val="none" w:sz="0" w:space="0" w:color="auto"/>
          </w:divBdr>
        </w:div>
        <w:div w:id="279383097">
          <w:marLeft w:val="0"/>
          <w:marRight w:val="0"/>
          <w:marTop w:val="0"/>
          <w:marBottom w:val="0"/>
          <w:divBdr>
            <w:top w:val="none" w:sz="0" w:space="0" w:color="auto"/>
            <w:left w:val="none" w:sz="0" w:space="0" w:color="auto"/>
            <w:bottom w:val="none" w:sz="0" w:space="0" w:color="auto"/>
            <w:right w:val="none" w:sz="0" w:space="0" w:color="auto"/>
          </w:divBdr>
        </w:div>
        <w:div w:id="75131408">
          <w:marLeft w:val="0"/>
          <w:marRight w:val="0"/>
          <w:marTop w:val="0"/>
          <w:marBottom w:val="0"/>
          <w:divBdr>
            <w:top w:val="none" w:sz="0" w:space="0" w:color="auto"/>
            <w:left w:val="none" w:sz="0" w:space="0" w:color="auto"/>
            <w:bottom w:val="none" w:sz="0" w:space="0" w:color="auto"/>
            <w:right w:val="none" w:sz="0" w:space="0" w:color="auto"/>
          </w:divBdr>
        </w:div>
        <w:div w:id="356391591">
          <w:marLeft w:val="0"/>
          <w:marRight w:val="0"/>
          <w:marTop w:val="0"/>
          <w:marBottom w:val="0"/>
          <w:divBdr>
            <w:top w:val="none" w:sz="0" w:space="0" w:color="auto"/>
            <w:left w:val="none" w:sz="0" w:space="0" w:color="auto"/>
            <w:bottom w:val="none" w:sz="0" w:space="0" w:color="auto"/>
            <w:right w:val="none" w:sz="0" w:space="0" w:color="auto"/>
          </w:divBdr>
        </w:div>
        <w:div w:id="106588948">
          <w:marLeft w:val="0"/>
          <w:marRight w:val="0"/>
          <w:marTop w:val="0"/>
          <w:marBottom w:val="0"/>
          <w:divBdr>
            <w:top w:val="none" w:sz="0" w:space="0" w:color="auto"/>
            <w:left w:val="none" w:sz="0" w:space="0" w:color="auto"/>
            <w:bottom w:val="none" w:sz="0" w:space="0" w:color="auto"/>
            <w:right w:val="none" w:sz="0" w:space="0" w:color="auto"/>
          </w:divBdr>
        </w:div>
        <w:div w:id="395712612">
          <w:marLeft w:val="0"/>
          <w:marRight w:val="0"/>
          <w:marTop w:val="0"/>
          <w:marBottom w:val="0"/>
          <w:divBdr>
            <w:top w:val="none" w:sz="0" w:space="0" w:color="auto"/>
            <w:left w:val="none" w:sz="0" w:space="0" w:color="auto"/>
            <w:bottom w:val="none" w:sz="0" w:space="0" w:color="auto"/>
            <w:right w:val="none" w:sz="0" w:space="0" w:color="auto"/>
          </w:divBdr>
        </w:div>
        <w:div w:id="902327581">
          <w:marLeft w:val="0"/>
          <w:marRight w:val="0"/>
          <w:marTop w:val="0"/>
          <w:marBottom w:val="0"/>
          <w:divBdr>
            <w:top w:val="none" w:sz="0" w:space="0" w:color="auto"/>
            <w:left w:val="none" w:sz="0" w:space="0" w:color="auto"/>
            <w:bottom w:val="none" w:sz="0" w:space="0" w:color="auto"/>
            <w:right w:val="none" w:sz="0" w:space="0" w:color="auto"/>
          </w:divBdr>
        </w:div>
        <w:div w:id="428084137">
          <w:marLeft w:val="0"/>
          <w:marRight w:val="0"/>
          <w:marTop w:val="0"/>
          <w:marBottom w:val="0"/>
          <w:divBdr>
            <w:top w:val="none" w:sz="0" w:space="0" w:color="auto"/>
            <w:left w:val="none" w:sz="0" w:space="0" w:color="auto"/>
            <w:bottom w:val="none" w:sz="0" w:space="0" w:color="auto"/>
            <w:right w:val="none" w:sz="0" w:space="0" w:color="auto"/>
          </w:divBdr>
        </w:div>
        <w:div w:id="1713580608">
          <w:marLeft w:val="0"/>
          <w:marRight w:val="0"/>
          <w:marTop w:val="0"/>
          <w:marBottom w:val="0"/>
          <w:divBdr>
            <w:top w:val="none" w:sz="0" w:space="0" w:color="auto"/>
            <w:left w:val="none" w:sz="0" w:space="0" w:color="auto"/>
            <w:bottom w:val="none" w:sz="0" w:space="0" w:color="auto"/>
            <w:right w:val="none" w:sz="0" w:space="0" w:color="auto"/>
          </w:divBdr>
        </w:div>
        <w:div w:id="1683362108">
          <w:marLeft w:val="0"/>
          <w:marRight w:val="0"/>
          <w:marTop w:val="0"/>
          <w:marBottom w:val="0"/>
          <w:divBdr>
            <w:top w:val="none" w:sz="0" w:space="0" w:color="auto"/>
            <w:left w:val="none" w:sz="0" w:space="0" w:color="auto"/>
            <w:bottom w:val="none" w:sz="0" w:space="0" w:color="auto"/>
            <w:right w:val="none" w:sz="0" w:space="0" w:color="auto"/>
          </w:divBdr>
        </w:div>
        <w:div w:id="72070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2017-01-30T17:47:00Z</dcterms:created>
  <dcterms:modified xsi:type="dcterms:W3CDTF">2017-01-30T19:34:00Z</dcterms:modified>
</cp:coreProperties>
</file>